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BD" w:rsidRPr="00A46434" w:rsidRDefault="00246EBD" w:rsidP="00246EBD">
      <w:pPr>
        <w:spacing w:after="0" w:line="240" w:lineRule="auto"/>
        <w:ind w:left="1080" w:hanging="540"/>
        <w:jc w:val="center"/>
        <w:rPr>
          <w:rFonts w:ascii="Preeti" w:hAnsi="Preeti" w:cs="Kalimati"/>
          <w:b/>
          <w:bCs/>
          <w:sz w:val="32"/>
          <w:szCs w:val="32"/>
          <w:lang w:bidi="ne-IN"/>
        </w:rPr>
      </w:pPr>
      <w:r w:rsidRPr="00A46434">
        <w:rPr>
          <w:rFonts w:ascii="Preeti" w:hAnsi="Preeti" w:cs="Kalimati" w:hint="cs"/>
          <w:b/>
          <w:bCs/>
          <w:sz w:val="32"/>
          <w:szCs w:val="32"/>
          <w:cs/>
          <w:lang w:bidi="ne-IN"/>
        </w:rPr>
        <w:t xml:space="preserve"> </w:t>
      </w:r>
    </w:p>
    <w:p w:rsidR="00AE025E" w:rsidRPr="00CB41FB" w:rsidRDefault="00AE025E" w:rsidP="00CB41FB">
      <w:pPr>
        <w:spacing w:after="0" w:line="240" w:lineRule="auto"/>
        <w:jc w:val="center"/>
        <w:rPr>
          <w:rFonts w:ascii="Preeti" w:hAnsi="Preeti" w:cs="Kalimati"/>
          <w:b/>
          <w:bCs/>
          <w:sz w:val="24"/>
          <w:szCs w:val="24"/>
        </w:rPr>
      </w:pPr>
      <w:r w:rsidRPr="00CB41FB">
        <w:rPr>
          <w:rFonts w:ascii="Preeti" w:hAnsi="Preeti" w:cs="Kalimati" w:hint="cs"/>
          <w:b/>
          <w:bCs/>
          <w:sz w:val="24"/>
          <w:szCs w:val="24"/>
          <w:cs/>
          <w:lang w:bidi="ne-IN"/>
        </w:rPr>
        <w:t>सरकारी वकीलको कार्यसम्पादन र सहयोगका क्षेत्रहरूका विषयमा कानुन व्यवसायीहरूसँग</w:t>
      </w:r>
      <w:r w:rsidR="006342E2">
        <w:rPr>
          <w:rFonts w:ascii="Preeti" w:hAnsi="Preeti" w:cs="Kalimati"/>
          <w:b/>
          <w:bCs/>
          <w:sz w:val="24"/>
          <w:szCs w:val="24"/>
          <w:lang w:bidi="ne-IN"/>
        </w:rPr>
        <w:t xml:space="preserve">  </w:t>
      </w:r>
      <w:r w:rsidRPr="00CB41FB">
        <w:rPr>
          <w:rFonts w:ascii="Preeti" w:hAnsi="Preeti" w:cs="Kalimati" w:hint="cs"/>
          <w:b/>
          <w:bCs/>
          <w:sz w:val="24"/>
          <w:szCs w:val="24"/>
          <w:cs/>
          <w:lang w:bidi="ne-IN"/>
        </w:rPr>
        <w:t>अन्तरक्रिया</w:t>
      </w:r>
      <w:r w:rsidR="00246EBD">
        <w:rPr>
          <w:rFonts w:ascii="Preeti" w:hAnsi="Preeti" w:cs="Kalimati" w:hint="cs"/>
          <w:b/>
          <w:bCs/>
          <w:sz w:val="24"/>
          <w:szCs w:val="24"/>
          <w:cs/>
        </w:rPr>
        <w:t xml:space="preserve"> कार्यक्रम सम्पन्न </w:t>
      </w:r>
    </w:p>
    <w:p w:rsidR="00AE025E" w:rsidRDefault="00AE025E" w:rsidP="00AE025E">
      <w:pPr>
        <w:spacing w:after="0" w:line="240" w:lineRule="auto"/>
        <w:jc w:val="both"/>
        <w:rPr>
          <w:rFonts w:ascii="Preeti" w:hAnsi="Preeti" w:cs="Kalimati"/>
          <w:sz w:val="24"/>
          <w:szCs w:val="24"/>
          <w:lang w:bidi="ne-IN"/>
        </w:rPr>
      </w:pPr>
    </w:p>
    <w:p w:rsidR="00AE025E" w:rsidRPr="00165E70" w:rsidRDefault="00246EBD" w:rsidP="00165E70">
      <w:pPr>
        <w:spacing w:after="0" w:line="240" w:lineRule="auto"/>
        <w:jc w:val="both"/>
        <w:rPr>
          <w:rFonts w:cs="Kalimati"/>
          <w:sz w:val="24"/>
          <w:szCs w:val="24"/>
          <w:lang w:bidi="ne-IN"/>
        </w:rPr>
      </w:pPr>
      <w:r w:rsidRPr="00165E70">
        <w:rPr>
          <w:rFonts w:ascii="Preeti" w:hAnsi="Preeti" w:cs="Kalimati" w:hint="cs"/>
          <w:sz w:val="24"/>
          <w:szCs w:val="24"/>
          <w:cs/>
        </w:rPr>
        <w:t xml:space="preserve">जिल्ला सरकारी वकील कार्यालय बर्दियाको आयोजनामा </w:t>
      </w:r>
      <w:r w:rsidRPr="00165E70">
        <w:rPr>
          <w:rFonts w:ascii="Preeti" w:hAnsi="Preeti" w:cs="Kalimati" w:hint="cs"/>
          <w:sz w:val="24"/>
          <w:szCs w:val="24"/>
          <w:cs/>
          <w:lang w:bidi="ne-IN"/>
        </w:rPr>
        <w:t>कान</w:t>
      </w:r>
      <w:r w:rsidRPr="00165E70">
        <w:rPr>
          <w:rFonts w:ascii="Preeti" w:hAnsi="Preeti" w:cs="Kalimati" w:hint="cs"/>
          <w:sz w:val="24"/>
          <w:szCs w:val="24"/>
          <w:cs/>
        </w:rPr>
        <w:t>ू</w:t>
      </w:r>
      <w:r w:rsidR="00AE025E" w:rsidRPr="00165E70">
        <w:rPr>
          <w:rFonts w:ascii="Preeti" w:hAnsi="Preeti" w:cs="Kalimati" w:hint="cs"/>
          <w:sz w:val="24"/>
          <w:szCs w:val="24"/>
          <w:cs/>
          <w:lang w:bidi="ne-IN"/>
        </w:rPr>
        <w:t>न ब्यवसायीहरूसँग</w:t>
      </w:r>
      <w:r w:rsidRPr="00165E70">
        <w:rPr>
          <w:rFonts w:ascii="Preeti" w:hAnsi="Preeti" w:cs="Kalimati" w:hint="cs"/>
          <w:sz w:val="24"/>
          <w:szCs w:val="24"/>
          <w:cs/>
          <w:lang w:bidi="ne-IN"/>
        </w:rPr>
        <w:t xml:space="preserve"> ×सरकारी वकीलको कार्यसम्पादन</w:t>
      </w:r>
      <w:r w:rsidRPr="00165E70">
        <w:rPr>
          <w:rFonts w:ascii="Preeti" w:hAnsi="Preeti" w:cs="Kalimati" w:hint="cs"/>
          <w:sz w:val="24"/>
          <w:szCs w:val="24"/>
          <w:cs/>
        </w:rPr>
        <w:t xml:space="preserve"> र सहयोगका क्षेत्र तथा अपेक्षा</w:t>
      </w:r>
      <w:r w:rsidRPr="00165E70">
        <w:rPr>
          <w:rFonts w:ascii="Preeti" w:hAnsi="Preeti" w:cs="Kalimati" w:hint="cs"/>
          <w:sz w:val="24"/>
          <w:szCs w:val="24"/>
          <w:cs/>
          <w:lang w:bidi="ne-IN"/>
        </w:rPr>
        <w:t>" विषयमा अन्तर्क्रिया</w:t>
      </w:r>
      <w:r w:rsidRPr="00165E70">
        <w:rPr>
          <w:rFonts w:ascii="Preeti" w:hAnsi="Preeti" w:cs="Kalimati" w:hint="cs"/>
          <w:sz w:val="24"/>
          <w:szCs w:val="24"/>
          <w:cs/>
        </w:rPr>
        <w:t xml:space="preserve"> कार्यक्रम</w:t>
      </w:r>
      <w:r w:rsidRPr="00165E70">
        <w:rPr>
          <w:rFonts w:ascii="Preeti" w:hAnsi="Preeti" w:cs="Kalimati" w:hint="cs"/>
          <w:sz w:val="24"/>
          <w:szCs w:val="24"/>
          <w:cs/>
          <w:lang w:bidi="ne-IN"/>
        </w:rPr>
        <w:t xml:space="preserve"> </w:t>
      </w:r>
      <w:r w:rsidRPr="00165E70">
        <w:rPr>
          <w:rFonts w:ascii="Preeti" w:hAnsi="Preeti" w:cs="Kalimati" w:hint="cs"/>
          <w:sz w:val="24"/>
          <w:szCs w:val="24"/>
          <w:cs/>
        </w:rPr>
        <w:t>मिति २०८०</w:t>
      </w:r>
      <w:r w:rsidR="00165E70">
        <w:rPr>
          <w:rFonts w:ascii="Preeti" w:hAnsi="Preeti" w:cs="Kalimati" w:hint="cs"/>
          <w:sz w:val="24"/>
          <w:szCs w:val="24"/>
          <w:cs/>
        </w:rPr>
        <w:t xml:space="preserve"> साल</w:t>
      </w:r>
      <w:r w:rsidRPr="00165E70">
        <w:rPr>
          <w:rFonts w:ascii="Preeti" w:hAnsi="Preeti" w:cs="Kalimati" w:hint="cs"/>
          <w:sz w:val="24"/>
          <w:szCs w:val="24"/>
          <w:cs/>
        </w:rPr>
        <w:t xml:space="preserve"> श्रावण १५ गते जिल्ला</w:t>
      </w:r>
      <w:r w:rsidR="00AE025E" w:rsidRPr="00165E70">
        <w:rPr>
          <w:rFonts w:cs="Kalimati" w:hint="cs"/>
          <w:sz w:val="24"/>
          <w:szCs w:val="24"/>
          <w:cs/>
          <w:lang w:bidi="ne-IN"/>
        </w:rPr>
        <w:t xml:space="preserve"> सरकारी वकील कार्यालय, </w:t>
      </w:r>
      <w:r w:rsidRPr="00165E70">
        <w:rPr>
          <w:rFonts w:cs="Kalimati" w:hint="cs"/>
          <w:sz w:val="24"/>
          <w:szCs w:val="24"/>
          <w:cs/>
        </w:rPr>
        <w:t xml:space="preserve">बर्दियाको </w:t>
      </w:r>
      <w:r w:rsidR="00AE025E" w:rsidRPr="00165E70">
        <w:rPr>
          <w:rFonts w:cs="Kalimati" w:hint="cs"/>
          <w:sz w:val="24"/>
          <w:szCs w:val="24"/>
          <w:cs/>
          <w:lang w:bidi="ne-IN"/>
        </w:rPr>
        <w:t xml:space="preserve">सभाहलमा सम्पन्न भयो । </w:t>
      </w:r>
    </w:p>
    <w:p w:rsidR="00246EBD" w:rsidRPr="00165E70" w:rsidRDefault="00246EBD" w:rsidP="00165E70">
      <w:pPr>
        <w:spacing w:after="0" w:line="240" w:lineRule="auto"/>
        <w:jc w:val="both"/>
        <w:rPr>
          <w:rFonts w:ascii="Preeti" w:hAnsi="Preeti" w:cs="Kalimati"/>
          <w:sz w:val="24"/>
          <w:szCs w:val="24"/>
        </w:rPr>
      </w:pPr>
      <w:r w:rsidRPr="00165E70">
        <w:rPr>
          <w:rFonts w:ascii="Preeti" w:hAnsi="Preeti" w:cs="Kalimati" w:hint="cs"/>
          <w:sz w:val="24"/>
          <w:szCs w:val="24"/>
          <w:cs/>
        </w:rPr>
        <w:t xml:space="preserve">जिल्ला सरकारी वकील कार्यालय बर्दियाका जिल्ला न्यायाधिवक्ता श्री नगेन्द्र लम्सालले  </w:t>
      </w:r>
      <w:r w:rsidRPr="00165E70">
        <w:rPr>
          <w:rFonts w:ascii="Preeti" w:hAnsi="Preeti" w:cs="Kalimati" w:hint="cs"/>
          <w:sz w:val="24"/>
          <w:szCs w:val="24"/>
          <w:cs/>
          <w:lang w:bidi="ne-IN"/>
        </w:rPr>
        <w:t xml:space="preserve"> </w:t>
      </w:r>
      <w:r w:rsidRPr="00165E70">
        <w:rPr>
          <w:rFonts w:ascii="Preeti" w:hAnsi="Preeti" w:cs="Kalimati"/>
          <w:sz w:val="24"/>
          <w:szCs w:val="24"/>
          <w:lang w:bidi="ne-IN"/>
        </w:rPr>
        <w:t xml:space="preserve"> </w:t>
      </w:r>
      <w:r w:rsidRPr="00165E70">
        <w:rPr>
          <w:rFonts w:ascii="Preeti" w:hAnsi="Preeti" w:cs="Kalimati" w:hint="cs"/>
          <w:sz w:val="24"/>
          <w:szCs w:val="24"/>
          <w:cs/>
          <w:lang w:bidi="ne-IN"/>
        </w:rPr>
        <w:t>कार्यक्रम</w:t>
      </w:r>
      <w:r w:rsidRPr="00165E70">
        <w:rPr>
          <w:rFonts w:ascii="Preeti" w:hAnsi="Preeti" w:cs="Kalimati" w:hint="cs"/>
          <w:sz w:val="24"/>
          <w:szCs w:val="24"/>
          <w:cs/>
        </w:rPr>
        <w:t>को उद्देश्य तथा</w:t>
      </w:r>
      <w:r w:rsidRPr="00165E70">
        <w:rPr>
          <w:rFonts w:ascii="Preeti" w:hAnsi="Preeti" w:cs="Kalimati" w:hint="cs"/>
          <w:sz w:val="24"/>
          <w:szCs w:val="24"/>
          <w:cs/>
          <w:lang w:bidi="ne-IN"/>
        </w:rPr>
        <w:t xml:space="preserve"> छलफलका विषय</w:t>
      </w:r>
      <w:r w:rsidRPr="00165E70">
        <w:rPr>
          <w:rFonts w:ascii="Preeti" w:hAnsi="Preeti" w:cs="Kalimati" w:hint="cs"/>
          <w:sz w:val="24"/>
          <w:szCs w:val="24"/>
          <w:cs/>
        </w:rPr>
        <w:t>हरु</w:t>
      </w:r>
      <w:r w:rsidRPr="00165E70">
        <w:rPr>
          <w:rFonts w:ascii="Preeti" w:hAnsi="Preeti" w:cs="Kalimati" w:hint="cs"/>
          <w:sz w:val="24"/>
          <w:szCs w:val="24"/>
          <w:cs/>
          <w:lang w:bidi="ne-IN"/>
        </w:rPr>
        <w:t xml:space="preserve"> बारे</w:t>
      </w:r>
      <w:r w:rsidR="00165E70">
        <w:rPr>
          <w:rFonts w:ascii="Preeti" w:hAnsi="Preeti" w:cs="Kalimati" w:hint="cs"/>
          <w:sz w:val="24"/>
          <w:szCs w:val="24"/>
          <w:cs/>
        </w:rPr>
        <w:t xml:space="preserve"> प्रकाश पार्दै</w:t>
      </w:r>
      <w:r w:rsidRPr="00165E70">
        <w:rPr>
          <w:rFonts w:ascii="Preeti" w:hAnsi="Preeti" w:cs="Kalimati" w:hint="cs"/>
          <w:sz w:val="24"/>
          <w:szCs w:val="24"/>
          <w:cs/>
        </w:rPr>
        <w:t xml:space="preserve"> सरकारी वकीलको कार्यसम्पादनका आधार र कानून व्यवसायीसँग अपेक्षा शिर्षकमा कार्यपत्र प्रस्तुत गर्नुभएको थियो ।</w:t>
      </w:r>
    </w:p>
    <w:p w:rsidR="00246EBD" w:rsidRPr="00165E70" w:rsidRDefault="00246EBD" w:rsidP="00165E70">
      <w:pPr>
        <w:spacing w:after="0" w:line="240" w:lineRule="auto"/>
        <w:jc w:val="both"/>
        <w:rPr>
          <w:rFonts w:ascii="Preeti" w:hAnsi="Preeti" w:cs="Kalimati"/>
          <w:sz w:val="24"/>
          <w:szCs w:val="24"/>
        </w:rPr>
      </w:pPr>
      <w:r w:rsidRPr="00165E70">
        <w:rPr>
          <w:rFonts w:cs="Kalimati" w:hint="cs"/>
          <w:sz w:val="24"/>
          <w:szCs w:val="24"/>
          <w:cs/>
        </w:rPr>
        <w:t xml:space="preserve">उहाँले कार्यपत्रमा </w:t>
      </w:r>
      <w:r w:rsidRPr="00165E70">
        <w:rPr>
          <w:rFonts w:ascii="Preeti" w:hAnsi="Preeti" w:cs="Kalimati" w:hint="cs"/>
          <w:sz w:val="24"/>
          <w:szCs w:val="24"/>
          <w:cs/>
        </w:rPr>
        <w:t>सरकारी वकीलको परिचय तथा संस्थागत संरचना, सरकारी वकीलको कार्य सम्पादनका आधारहरु तथा मूल्यहरु</w:t>
      </w:r>
      <w:r w:rsidRPr="00165E70">
        <w:rPr>
          <w:rFonts w:ascii="Preeti" w:hAnsi="Preeti" w:cs="Kalimati" w:hint="cs"/>
          <w:sz w:val="24"/>
          <w:szCs w:val="24"/>
        </w:rPr>
        <w:t>,</w:t>
      </w:r>
      <w:r w:rsidRPr="00165E70">
        <w:rPr>
          <w:rFonts w:ascii="Preeti" w:hAnsi="Preeti" w:cs="Kalimati" w:hint="cs"/>
          <w:sz w:val="24"/>
          <w:szCs w:val="24"/>
          <w:cs/>
        </w:rPr>
        <w:t xml:space="preserve"> कार्यसम्पादनको अवस्था सम्बन्धमा छलफल गर्ने, सरकारी वकील र कानून व्यवसायी एकै ठाउँ हुने आधारहरु</w:t>
      </w:r>
      <w:r w:rsidRPr="00165E70">
        <w:rPr>
          <w:rFonts w:ascii="Preeti" w:hAnsi="Preeti" w:cs="Kalimati" w:hint="cs"/>
          <w:sz w:val="24"/>
          <w:szCs w:val="24"/>
        </w:rPr>
        <w:t>,</w:t>
      </w:r>
      <w:r w:rsidRPr="00165E70">
        <w:rPr>
          <w:rFonts w:ascii="Preeti" w:hAnsi="Preeti" w:cs="Kalimati" w:hint="cs"/>
          <w:sz w:val="24"/>
          <w:szCs w:val="24"/>
          <w:cs/>
        </w:rPr>
        <w:t xml:space="preserve"> सरकारी वकीलको कानून व्यवसायीसँग अपेक्षाहरु र सरकारी वकीलको कार्यसम्पादन विषयमा कानून व्यवसायीको अपेक्षाहरु विषयमा उल्लेख गर्नुभएको थियो ।</w:t>
      </w:r>
    </w:p>
    <w:p w:rsidR="00246EBD" w:rsidRPr="00165E70" w:rsidRDefault="00246EBD" w:rsidP="00165E70">
      <w:pPr>
        <w:spacing w:after="0" w:line="240" w:lineRule="auto"/>
        <w:jc w:val="both"/>
        <w:rPr>
          <w:rFonts w:ascii="Preeti" w:hAnsi="Preeti" w:cs="Kalimati"/>
          <w:sz w:val="24"/>
          <w:szCs w:val="24"/>
        </w:rPr>
      </w:pPr>
      <w:r w:rsidRPr="00165E70">
        <w:rPr>
          <w:rFonts w:ascii="Preeti" w:hAnsi="Preeti" w:cs="Kalimati" w:hint="cs"/>
          <w:sz w:val="24"/>
          <w:szCs w:val="24"/>
          <w:cs/>
        </w:rPr>
        <w:t>बरिष्ठ अधिवक्ता श्री नरेन्द्रकुमार शर्माले प्रहरीले सामान्य प्रकृतिका छिट्टै अनुसन्धान सकिने मुद्दाहरुमा पनि हिरासतमा लामो अवधीसम्म राख्ने गरेकोमा छिटो छरितो रुपमा अनुसन्धान सक्ने परिपाटीको शुरुवात हुनुपर्नेमा जोड दिनुभयो ।</w:t>
      </w:r>
    </w:p>
    <w:p w:rsidR="00246EBD" w:rsidRPr="00165E70" w:rsidRDefault="00246EBD" w:rsidP="00165E70">
      <w:pPr>
        <w:spacing w:after="0" w:line="240" w:lineRule="auto"/>
        <w:jc w:val="both"/>
        <w:rPr>
          <w:rFonts w:ascii="Preeti" w:hAnsi="Preeti" w:cs="Kalimati"/>
          <w:sz w:val="24"/>
          <w:szCs w:val="24"/>
        </w:rPr>
      </w:pPr>
      <w:r w:rsidRPr="00165E70">
        <w:rPr>
          <w:rFonts w:ascii="Preeti" w:hAnsi="Preeti" w:cs="Kalimati" w:hint="cs"/>
          <w:sz w:val="24"/>
          <w:szCs w:val="24"/>
          <w:cs/>
        </w:rPr>
        <w:t>उहाँले कानून व्यवसायी र सरकारी वकीलले एक अर्कासँग गरेका अपेक्षाहरुको छलफलले न्यायिक प्रकृयामा एक अर्काको सहयोगले छिटो छरितो न्याय सम्पादन गर्ने काममा सघाउ पुग्ने बताउनुभयो।</w:t>
      </w:r>
    </w:p>
    <w:p w:rsidR="00246EBD" w:rsidRPr="00165E70" w:rsidRDefault="00246EBD" w:rsidP="00165E70">
      <w:pPr>
        <w:spacing w:after="0" w:line="240" w:lineRule="auto"/>
        <w:jc w:val="both"/>
        <w:rPr>
          <w:rFonts w:ascii="Preeti" w:hAnsi="Preeti" w:cs="Kalimati"/>
          <w:sz w:val="24"/>
          <w:szCs w:val="24"/>
        </w:rPr>
      </w:pPr>
      <w:r w:rsidRPr="00165E70">
        <w:rPr>
          <w:rFonts w:cs="Kalimati" w:hint="cs"/>
          <w:sz w:val="24"/>
          <w:szCs w:val="24"/>
          <w:cs/>
        </w:rPr>
        <w:t xml:space="preserve">बर्दिया </w:t>
      </w:r>
      <w:r w:rsidRPr="00165E70">
        <w:rPr>
          <w:rFonts w:cs="Kalimati" w:hint="cs"/>
          <w:sz w:val="24"/>
          <w:szCs w:val="24"/>
          <w:cs/>
          <w:lang w:bidi="ne-IN"/>
        </w:rPr>
        <w:t>जिल्ला अदालत बार</w:t>
      </w:r>
      <w:r w:rsidRPr="00165E70">
        <w:rPr>
          <w:rFonts w:cs="Kalimati" w:hint="cs"/>
          <w:sz w:val="24"/>
          <w:szCs w:val="24"/>
          <w:cs/>
        </w:rPr>
        <w:t xml:space="preserve"> एशोसिएशनका अध्यक्ष</w:t>
      </w:r>
      <w:r w:rsidRPr="00165E70">
        <w:rPr>
          <w:rFonts w:ascii="Preeti" w:hAnsi="Preeti" w:cs="Kalimati" w:hint="cs"/>
          <w:sz w:val="24"/>
          <w:szCs w:val="24"/>
          <w:cs/>
        </w:rPr>
        <w:t xml:space="preserve"> श्री कमलप्रसाद पाण्डे</w:t>
      </w:r>
      <w:r w:rsidR="006E03BE">
        <w:rPr>
          <w:rFonts w:ascii="Preeti" w:hAnsi="Preeti" w:cs="Kalimati" w:hint="cs"/>
          <w:sz w:val="24"/>
          <w:szCs w:val="24"/>
          <w:cs/>
        </w:rPr>
        <w:t>ले</w:t>
      </w:r>
      <w:r w:rsidRPr="00165E70">
        <w:rPr>
          <w:rFonts w:ascii="Preeti" w:hAnsi="Preeti" w:cs="Kalimati" w:hint="cs"/>
          <w:sz w:val="24"/>
          <w:szCs w:val="24"/>
          <w:cs/>
        </w:rPr>
        <w:t xml:space="preserve"> बारमा आवद्ध कानून व्यवसायीहरुले मुख्य रुपमा सरकारवादी फौजदारी मुद्दामा अभियुक्तको तर्फबाट प्रतिनिधित्व गर्ने गरेकाले अभियुक्तको तर्फबाट प्रतिनिधित्व गरी न्यायिक प्रकृयामा कानून व्यवसायीले न्याय निरुपण गर्ने कार्यमा पेशागत आचरण भित्र रहि काम गरिरहेको बताउनुभयो ।</w:t>
      </w:r>
    </w:p>
    <w:p w:rsidR="00246EBD" w:rsidRPr="00165E70" w:rsidRDefault="00246EBD" w:rsidP="00165E70">
      <w:pPr>
        <w:spacing w:after="0" w:line="240" w:lineRule="auto"/>
        <w:jc w:val="both"/>
        <w:rPr>
          <w:rFonts w:ascii="Preeti" w:hAnsi="Preeti" w:cs="Kalimati"/>
          <w:sz w:val="24"/>
          <w:szCs w:val="24"/>
        </w:rPr>
      </w:pPr>
      <w:r w:rsidRPr="00165E70">
        <w:rPr>
          <w:rFonts w:ascii="Preeti" w:hAnsi="Preeti" w:cs="Kalimati" w:hint="cs"/>
          <w:sz w:val="24"/>
          <w:szCs w:val="24"/>
          <w:cs/>
        </w:rPr>
        <w:t>उहाँले कार्यक्रममा उठाइएका सरकारी वकील र कानून व्यवसायीले सहकार्य गर्नुपर्ने क्षेत्रहरु सहित दिशान्तर र सजाय छुट जस्ता न्यायिक प्रकृयामा सहजिकरण गर्न बार तत्पर रहेको उल्लेख  गर्नुभयो ।</w:t>
      </w:r>
    </w:p>
    <w:p w:rsidR="00246EBD" w:rsidRPr="00165E70" w:rsidRDefault="00246EBD" w:rsidP="00165E70">
      <w:pPr>
        <w:spacing w:after="0" w:line="240" w:lineRule="auto"/>
        <w:jc w:val="both"/>
        <w:rPr>
          <w:rFonts w:ascii="Preeti" w:hAnsi="Preeti" w:cs="Kalimati"/>
          <w:sz w:val="24"/>
          <w:szCs w:val="24"/>
        </w:rPr>
      </w:pPr>
      <w:r w:rsidRPr="00165E70">
        <w:rPr>
          <w:rFonts w:cs="Kalimati" w:hint="cs"/>
          <w:sz w:val="24"/>
          <w:szCs w:val="24"/>
          <w:cs/>
        </w:rPr>
        <w:t xml:space="preserve">बर्दिया </w:t>
      </w:r>
      <w:r w:rsidRPr="00165E70">
        <w:rPr>
          <w:rFonts w:cs="Kalimati" w:hint="cs"/>
          <w:sz w:val="24"/>
          <w:szCs w:val="24"/>
          <w:cs/>
          <w:lang w:bidi="ne-IN"/>
        </w:rPr>
        <w:t>जिल्ला अदालत बार</w:t>
      </w:r>
      <w:r w:rsidRPr="00165E70">
        <w:rPr>
          <w:rFonts w:cs="Kalimati" w:hint="cs"/>
          <w:sz w:val="24"/>
          <w:szCs w:val="24"/>
          <w:cs/>
        </w:rPr>
        <w:t xml:space="preserve"> एशोसिएशनमा आवद्ध </w:t>
      </w:r>
      <w:r w:rsidR="00165E70" w:rsidRPr="00165E70">
        <w:rPr>
          <w:rFonts w:ascii="Preeti" w:hAnsi="Preeti" w:cs="Kalimati" w:hint="cs"/>
          <w:sz w:val="24"/>
          <w:szCs w:val="24"/>
          <w:cs/>
        </w:rPr>
        <w:t xml:space="preserve">अधिवक्ता </w:t>
      </w:r>
      <w:r w:rsidRPr="00165E70">
        <w:rPr>
          <w:rFonts w:ascii="Preeti" w:hAnsi="Preeti" w:cs="Kalimati" w:hint="cs"/>
          <w:sz w:val="24"/>
          <w:szCs w:val="24"/>
          <w:cs/>
        </w:rPr>
        <w:t>श्री काशीराम चौधरी</w:t>
      </w:r>
      <w:r w:rsidR="00165E70" w:rsidRPr="00165E70">
        <w:rPr>
          <w:rFonts w:ascii="Preeti" w:hAnsi="Preeti" w:cs="Kalimati" w:hint="cs"/>
          <w:sz w:val="24"/>
          <w:szCs w:val="24"/>
          <w:cs/>
        </w:rPr>
        <w:t xml:space="preserve"> </w:t>
      </w:r>
      <w:r w:rsidRPr="00165E70">
        <w:rPr>
          <w:rFonts w:ascii="Preeti" w:hAnsi="Preeti" w:cs="Kalimati" w:hint="cs"/>
          <w:sz w:val="24"/>
          <w:szCs w:val="24"/>
          <w:cs/>
        </w:rPr>
        <w:t xml:space="preserve">सरकारवादी के कस्तो मुद्दामा मिलापत्र हुने गरेको </w:t>
      </w:r>
      <w:r w:rsidR="00165E70" w:rsidRPr="00165E70">
        <w:rPr>
          <w:rFonts w:ascii="Preeti" w:hAnsi="Preeti" w:cs="Kalimati" w:hint="cs"/>
          <w:sz w:val="24"/>
          <w:szCs w:val="24"/>
          <w:cs/>
        </w:rPr>
        <w:t>भनी जिज्ञाशा राख्नुभएको थियो ।</w:t>
      </w:r>
    </w:p>
    <w:p w:rsidR="00165E70" w:rsidRPr="00165E70" w:rsidRDefault="00165E70" w:rsidP="00165E70">
      <w:pPr>
        <w:spacing w:after="0" w:line="240" w:lineRule="auto"/>
        <w:jc w:val="both"/>
        <w:rPr>
          <w:rFonts w:cs="Kalimati"/>
          <w:sz w:val="24"/>
          <w:szCs w:val="24"/>
        </w:rPr>
      </w:pPr>
      <w:r w:rsidRPr="00165E70">
        <w:rPr>
          <w:rFonts w:ascii="Preeti" w:hAnsi="Preeti" w:cs="Kalimati" w:hint="cs"/>
          <w:sz w:val="24"/>
          <w:szCs w:val="24"/>
          <w:cs/>
        </w:rPr>
        <w:t>कानून व्यवसायीहरुले उठाएका जिज्ञाशाको सम्बोधन गर्दै जिल्ला न्यायाधिवक्ता श्री नगेन्द्र लम्सालले</w:t>
      </w:r>
      <w:r w:rsidRPr="00165E70">
        <w:rPr>
          <w:rFonts w:cs="Kalimati" w:hint="cs"/>
          <w:sz w:val="24"/>
          <w:szCs w:val="24"/>
          <w:cs/>
        </w:rPr>
        <w:t xml:space="preserve"> कार्यक्रममा व्यक्त विचारहरुले सरकारी वकीलको कार्य सम्पादनमा थप सुधार गर्न मद्दत पुग्ने </w:t>
      </w:r>
      <w:r w:rsidRPr="00165E70">
        <w:rPr>
          <w:rFonts w:cs="Kalimati" w:hint="cs"/>
          <w:sz w:val="24"/>
          <w:szCs w:val="24"/>
          <w:cs/>
        </w:rPr>
        <w:lastRenderedPageBreak/>
        <w:t xml:space="preserve">उल्लेख गर्दै </w:t>
      </w:r>
      <w:r w:rsidRPr="00165E70">
        <w:rPr>
          <w:rFonts w:cs="Kalimati" w:hint="cs"/>
          <w:sz w:val="24"/>
          <w:szCs w:val="24"/>
          <w:cs/>
          <w:lang w:bidi="ne-IN"/>
        </w:rPr>
        <w:t>कैदी, वन्दी र पीडितको संवैधानिक र कान</w:t>
      </w:r>
      <w:r w:rsidRPr="00165E70">
        <w:rPr>
          <w:rFonts w:cs="Kalimati" w:hint="cs"/>
          <w:sz w:val="24"/>
          <w:szCs w:val="24"/>
          <w:cs/>
        </w:rPr>
        <w:t>ू</w:t>
      </w:r>
      <w:r w:rsidRPr="00165E70">
        <w:rPr>
          <w:rFonts w:cs="Kalimati" w:hint="cs"/>
          <w:sz w:val="24"/>
          <w:szCs w:val="24"/>
          <w:cs/>
          <w:lang w:bidi="ne-IN"/>
        </w:rPr>
        <w:t>नी अधिकारको संरक्षणका लागि सरकारी वकील र कान</w:t>
      </w:r>
      <w:r w:rsidRPr="00165E70">
        <w:rPr>
          <w:rFonts w:cs="Kalimati" w:hint="cs"/>
          <w:sz w:val="24"/>
          <w:szCs w:val="24"/>
          <w:cs/>
        </w:rPr>
        <w:t>ू</w:t>
      </w:r>
      <w:r w:rsidRPr="00165E70">
        <w:rPr>
          <w:rFonts w:cs="Kalimati" w:hint="cs"/>
          <w:sz w:val="24"/>
          <w:szCs w:val="24"/>
          <w:cs/>
          <w:lang w:bidi="ne-IN"/>
        </w:rPr>
        <w:t>न ब्यवसायीको एउटै भूमिका हुनुप</w:t>
      </w:r>
      <w:r w:rsidRPr="00165E70">
        <w:rPr>
          <w:rFonts w:cs="Kalimati" w:hint="cs"/>
          <w:sz w:val="24"/>
          <w:szCs w:val="24"/>
          <w:cs/>
        </w:rPr>
        <w:t>र्नेमा जोड दिनुभयो ।</w:t>
      </w:r>
    </w:p>
    <w:p w:rsidR="00165E70" w:rsidRPr="00165E70" w:rsidRDefault="00165E70" w:rsidP="00165E70">
      <w:pPr>
        <w:spacing w:after="0" w:line="240" w:lineRule="auto"/>
        <w:jc w:val="both"/>
        <w:rPr>
          <w:rFonts w:ascii="Preeti" w:hAnsi="Preeti" w:cs="Kalimati"/>
          <w:sz w:val="24"/>
          <w:szCs w:val="24"/>
        </w:rPr>
      </w:pPr>
      <w:r w:rsidRPr="00165E70">
        <w:rPr>
          <w:rFonts w:cs="Kalimati" w:hint="cs"/>
          <w:sz w:val="24"/>
          <w:szCs w:val="24"/>
          <w:cs/>
        </w:rPr>
        <w:t xml:space="preserve">कार्यक्रममा </w:t>
      </w:r>
      <w:r w:rsidRPr="00165E70">
        <w:rPr>
          <w:rFonts w:ascii="Preeti" w:hAnsi="Preeti" w:cs="Kalimati" w:hint="cs"/>
          <w:sz w:val="24"/>
          <w:szCs w:val="24"/>
          <w:cs/>
        </w:rPr>
        <w:t xml:space="preserve">२० </w:t>
      </w:r>
      <w:r w:rsidRPr="00165E70">
        <w:rPr>
          <w:rFonts w:ascii="Preeti" w:hAnsi="Preeti" w:cs="Kalimati" w:hint="cs"/>
          <w:sz w:val="24"/>
          <w:szCs w:val="24"/>
          <w:cs/>
          <w:lang w:bidi="ne-IN"/>
        </w:rPr>
        <w:t>जना कान</w:t>
      </w:r>
      <w:r w:rsidRPr="00165E70">
        <w:rPr>
          <w:rFonts w:ascii="Preeti" w:hAnsi="Preeti" w:cs="Kalimati" w:hint="cs"/>
          <w:sz w:val="24"/>
          <w:szCs w:val="24"/>
          <w:cs/>
        </w:rPr>
        <w:t>ू</w:t>
      </w:r>
      <w:r w:rsidRPr="00165E70">
        <w:rPr>
          <w:rFonts w:ascii="Preeti" w:hAnsi="Preeti" w:cs="Kalimati" w:hint="cs"/>
          <w:sz w:val="24"/>
          <w:szCs w:val="24"/>
          <w:cs/>
          <w:lang w:bidi="ne-IN"/>
        </w:rPr>
        <w:t xml:space="preserve">न व्यवसायी, </w:t>
      </w:r>
      <w:r w:rsidRPr="00165E70">
        <w:rPr>
          <w:rFonts w:ascii="Preeti" w:hAnsi="Preeti" w:cs="Kalimati" w:hint="cs"/>
          <w:sz w:val="24"/>
          <w:szCs w:val="24"/>
          <w:cs/>
        </w:rPr>
        <w:t>२</w:t>
      </w:r>
      <w:r w:rsidRPr="00165E70">
        <w:rPr>
          <w:rFonts w:ascii="Preeti" w:hAnsi="Preeti" w:cs="Kalimati" w:hint="cs"/>
          <w:sz w:val="24"/>
          <w:szCs w:val="24"/>
          <w:cs/>
          <w:lang w:bidi="ne-IN"/>
        </w:rPr>
        <w:t xml:space="preserve"> जना सरकारी वकील र कार्यालयका रा.प.</w:t>
      </w:r>
      <w:r w:rsidRPr="00165E70">
        <w:rPr>
          <w:rFonts w:ascii="Preeti" w:hAnsi="Preeti" w:cs="Kalimati"/>
          <w:sz w:val="24"/>
          <w:szCs w:val="24"/>
          <w:lang w:bidi="ne-IN"/>
        </w:rPr>
        <w:t xml:space="preserve"> </w:t>
      </w:r>
      <w:r w:rsidRPr="00165E70">
        <w:rPr>
          <w:rFonts w:ascii="Preeti" w:hAnsi="Preeti" w:cs="Kalimati" w:hint="cs"/>
          <w:sz w:val="24"/>
          <w:szCs w:val="24"/>
          <w:cs/>
          <w:lang w:bidi="ne-IN"/>
        </w:rPr>
        <w:t xml:space="preserve">अनंकित कर्मचारी सहित </w:t>
      </w:r>
      <w:r w:rsidRPr="00165E70">
        <w:rPr>
          <w:rFonts w:ascii="Preeti" w:hAnsi="Preeti" w:cs="Kalimati" w:hint="cs"/>
          <w:sz w:val="24"/>
          <w:szCs w:val="24"/>
          <w:cs/>
        </w:rPr>
        <w:t>२५</w:t>
      </w:r>
      <w:r w:rsidRPr="00165E70">
        <w:rPr>
          <w:rFonts w:ascii="Preeti" w:hAnsi="Preeti" w:cs="Kalimati" w:hint="cs"/>
          <w:sz w:val="24"/>
          <w:szCs w:val="24"/>
          <w:cs/>
          <w:lang w:bidi="ne-IN"/>
        </w:rPr>
        <w:t xml:space="preserve"> जना</w:t>
      </w:r>
      <w:r w:rsidRPr="00165E70">
        <w:rPr>
          <w:rFonts w:ascii="Preeti" w:hAnsi="Preeti" w:cs="Kalimati" w:hint="cs"/>
          <w:sz w:val="24"/>
          <w:szCs w:val="24"/>
          <w:cs/>
        </w:rPr>
        <w:t>को सहभागीता रहेको थियो ।</w:t>
      </w:r>
    </w:p>
    <w:p w:rsidR="00165E70" w:rsidRPr="00165E70" w:rsidRDefault="00165E70" w:rsidP="00165E70">
      <w:pPr>
        <w:spacing w:after="0" w:line="240" w:lineRule="auto"/>
        <w:jc w:val="both"/>
        <w:rPr>
          <w:rFonts w:cs="Kalimati"/>
          <w:sz w:val="24"/>
          <w:szCs w:val="24"/>
          <w:cs/>
        </w:rPr>
      </w:pPr>
      <w:r w:rsidRPr="00165E70">
        <w:rPr>
          <w:rFonts w:ascii="Preeti" w:hAnsi="Preeti" w:cs="Kalimati" w:hint="cs"/>
          <w:sz w:val="24"/>
          <w:szCs w:val="24"/>
          <w:cs/>
        </w:rPr>
        <w:t>उक्त कार्यक्रमको सञ्चालन जिल्ला सरकारी वकील कार्यालय बर्दियाका सहायक जिल्ला न्यायाधिवक्ता श्री डिल्लीराज ज्ञवालीले गर्नुभएको थियो ।</w:t>
      </w:r>
    </w:p>
    <w:p w:rsidR="00165E70" w:rsidRPr="00165E70" w:rsidRDefault="00165E70" w:rsidP="00165E70">
      <w:pPr>
        <w:jc w:val="both"/>
        <w:rPr>
          <w:rFonts w:cs="Kalimati"/>
        </w:rPr>
      </w:pPr>
      <w:r w:rsidRPr="00165E70">
        <w:rPr>
          <w:rFonts w:cs="Kalimati" w:hint="cs"/>
          <w:cs/>
          <w:lang w:bidi="ne-IN"/>
        </w:rPr>
        <w:t xml:space="preserve">  </w:t>
      </w:r>
    </w:p>
    <w:p w:rsidR="00165E70" w:rsidRDefault="00165E70" w:rsidP="00165E70">
      <w:pPr>
        <w:pStyle w:val="ListParagraph"/>
        <w:jc w:val="both"/>
        <w:rPr>
          <w:rFonts w:cs="Kalimati"/>
          <w:lang w:bidi="ne-IN"/>
        </w:rPr>
      </w:pPr>
    </w:p>
    <w:p w:rsidR="00246EBD" w:rsidRPr="00DE02C1" w:rsidRDefault="00165E70" w:rsidP="00246EBD">
      <w:pPr>
        <w:spacing w:after="0" w:line="240" w:lineRule="auto"/>
        <w:jc w:val="both"/>
        <w:rPr>
          <w:rFonts w:ascii="Preeti" w:hAnsi="Preeti" w:cs="Kalimati"/>
          <w:sz w:val="24"/>
          <w:szCs w:val="24"/>
        </w:rPr>
      </w:pPr>
      <w:r>
        <w:rPr>
          <w:rFonts w:ascii="Preeti" w:hAnsi="Preeti" w:cs="Kalimati" w:hint="cs"/>
          <w:sz w:val="24"/>
          <w:szCs w:val="24"/>
          <w:cs/>
        </w:rPr>
        <w:t xml:space="preserve"> </w:t>
      </w:r>
      <w:r w:rsidRPr="00F73892">
        <w:rPr>
          <w:rFonts w:ascii="Preeti" w:hAnsi="Preeti" w:cs="Kalimati" w:hint="cs"/>
          <w:sz w:val="24"/>
          <w:szCs w:val="24"/>
          <w:cs/>
        </w:rPr>
        <w:t xml:space="preserve"> </w:t>
      </w:r>
      <w:r w:rsidRPr="00A46434">
        <w:rPr>
          <w:rFonts w:ascii="Preeti" w:hAnsi="Preeti" w:cs="Kalimati" w:hint="cs"/>
          <w:sz w:val="24"/>
          <w:szCs w:val="24"/>
          <w:cs/>
          <w:lang w:bidi="ne-IN"/>
        </w:rPr>
        <w:t xml:space="preserve"> </w:t>
      </w:r>
      <w:r>
        <w:rPr>
          <w:rFonts w:ascii="Preeti" w:hAnsi="Preeti" w:cs="Kalimati"/>
          <w:sz w:val="24"/>
          <w:szCs w:val="24"/>
          <w:lang w:bidi="ne-IN"/>
        </w:rPr>
        <w:t xml:space="preserve"> </w:t>
      </w:r>
    </w:p>
    <w:p w:rsidR="00246EBD" w:rsidRPr="00A15244" w:rsidRDefault="00246EBD" w:rsidP="00246EBD">
      <w:pPr>
        <w:tabs>
          <w:tab w:val="left" w:pos="0"/>
        </w:tabs>
        <w:spacing w:after="0" w:line="240" w:lineRule="auto"/>
        <w:ind w:left="720"/>
        <w:jc w:val="both"/>
        <w:rPr>
          <w:rFonts w:ascii="Preeti" w:hAnsi="Preeti" w:cs="Kalimati"/>
          <w:sz w:val="24"/>
          <w:szCs w:val="24"/>
        </w:rPr>
      </w:pPr>
    </w:p>
    <w:p w:rsidR="00246EBD" w:rsidRDefault="00246EBD" w:rsidP="00AE025E">
      <w:pPr>
        <w:spacing w:after="0" w:line="240" w:lineRule="auto"/>
        <w:jc w:val="both"/>
        <w:rPr>
          <w:rFonts w:cs="Kalimati"/>
          <w:sz w:val="24"/>
          <w:szCs w:val="24"/>
        </w:rPr>
      </w:pPr>
    </w:p>
    <w:p w:rsidR="00165E70" w:rsidRDefault="00165E70" w:rsidP="00AE025E">
      <w:pPr>
        <w:spacing w:after="0" w:line="240" w:lineRule="auto"/>
        <w:jc w:val="both"/>
        <w:rPr>
          <w:rFonts w:cs="Kalimati"/>
          <w:sz w:val="24"/>
          <w:szCs w:val="24"/>
        </w:rPr>
      </w:pPr>
    </w:p>
    <w:p w:rsidR="00165E70" w:rsidRDefault="00165E70" w:rsidP="00AE025E">
      <w:pPr>
        <w:spacing w:after="0" w:line="240" w:lineRule="auto"/>
        <w:jc w:val="both"/>
        <w:rPr>
          <w:rFonts w:cs="Kalimati"/>
          <w:sz w:val="24"/>
          <w:szCs w:val="24"/>
        </w:rPr>
      </w:pPr>
    </w:p>
    <w:p w:rsidR="00165E70" w:rsidRDefault="00165E70" w:rsidP="00AE025E">
      <w:pPr>
        <w:spacing w:after="0" w:line="240" w:lineRule="auto"/>
        <w:jc w:val="both"/>
        <w:rPr>
          <w:rFonts w:cs="Kalimati"/>
          <w:sz w:val="24"/>
          <w:szCs w:val="24"/>
        </w:rPr>
      </w:pPr>
      <w:r>
        <w:rPr>
          <w:rFonts w:cs="Kalimati" w:hint="cs"/>
          <w:sz w:val="24"/>
          <w:szCs w:val="24"/>
          <w:cs/>
        </w:rPr>
        <w:t xml:space="preserve"> </w:t>
      </w:r>
    </w:p>
    <w:sectPr w:rsidR="00165E70" w:rsidSect="00DA65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61B3"/>
    <w:multiLevelType w:val="hybridMultilevel"/>
    <w:tmpl w:val="CA64178C"/>
    <w:lvl w:ilvl="0" w:tplc="A35A5000">
      <w:start w:val="1"/>
      <w:numFmt w:val="bullet"/>
      <w:lvlText w:val=""/>
      <w:lvlJc w:val="left"/>
      <w:pPr>
        <w:tabs>
          <w:tab w:val="num" w:pos="720"/>
        </w:tabs>
        <w:ind w:left="720" w:hanging="360"/>
      </w:pPr>
      <w:rPr>
        <w:rFonts w:ascii="Wingdings" w:hAnsi="Wingdings" w:hint="default"/>
      </w:rPr>
    </w:lvl>
    <w:lvl w:ilvl="1" w:tplc="67603EF0" w:tentative="1">
      <w:start w:val="1"/>
      <w:numFmt w:val="bullet"/>
      <w:lvlText w:val=""/>
      <w:lvlJc w:val="left"/>
      <w:pPr>
        <w:tabs>
          <w:tab w:val="num" w:pos="1440"/>
        </w:tabs>
        <w:ind w:left="1440" w:hanging="360"/>
      </w:pPr>
      <w:rPr>
        <w:rFonts w:ascii="Wingdings" w:hAnsi="Wingdings" w:hint="default"/>
      </w:rPr>
    </w:lvl>
    <w:lvl w:ilvl="2" w:tplc="EE8ABF5C" w:tentative="1">
      <w:start w:val="1"/>
      <w:numFmt w:val="bullet"/>
      <w:lvlText w:val=""/>
      <w:lvlJc w:val="left"/>
      <w:pPr>
        <w:tabs>
          <w:tab w:val="num" w:pos="2160"/>
        </w:tabs>
        <w:ind w:left="2160" w:hanging="360"/>
      </w:pPr>
      <w:rPr>
        <w:rFonts w:ascii="Wingdings" w:hAnsi="Wingdings" w:hint="default"/>
      </w:rPr>
    </w:lvl>
    <w:lvl w:ilvl="3" w:tplc="E04A167E" w:tentative="1">
      <w:start w:val="1"/>
      <w:numFmt w:val="bullet"/>
      <w:lvlText w:val=""/>
      <w:lvlJc w:val="left"/>
      <w:pPr>
        <w:tabs>
          <w:tab w:val="num" w:pos="2880"/>
        </w:tabs>
        <w:ind w:left="2880" w:hanging="360"/>
      </w:pPr>
      <w:rPr>
        <w:rFonts w:ascii="Wingdings" w:hAnsi="Wingdings" w:hint="default"/>
      </w:rPr>
    </w:lvl>
    <w:lvl w:ilvl="4" w:tplc="22AC7406" w:tentative="1">
      <w:start w:val="1"/>
      <w:numFmt w:val="bullet"/>
      <w:lvlText w:val=""/>
      <w:lvlJc w:val="left"/>
      <w:pPr>
        <w:tabs>
          <w:tab w:val="num" w:pos="3600"/>
        </w:tabs>
        <w:ind w:left="3600" w:hanging="360"/>
      </w:pPr>
      <w:rPr>
        <w:rFonts w:ascii="Wingdings" w:hAnsi="Wingdings" w:hint="default"/>
      </w:rPr>
    </w:lvl>
    <w:lvl w:ilvl="5" w:tplc="A1BADF06" w:tentative="1">
      <w:start w:val="1"/>
      <w:numFmt w:val="bullet"/>
      <w:lvlText w:val=""/>
      <w:lvlJc w:val="left"/>
      <w:pPr>
        <w:tabs>
          <w:tab w:val="num" w:pos="4320"/>
        </w:tabs>
        <w:ind w:left="4320" w:hanging="360"/>
      </w:pPr>
      <w:rPr>
        <w:rFonts w:ascii="Wingdings" w:hAnsi="Wingdings" w:hint="default"/>
      </w:rPr>
    </w:lvl>
    <w:lvl w:ilvl="6" w:tplc="A9CC8AC6" w:tentative="1">
      <w:start w:val="1"/>
      <w:numFmt w:val="bullet"/>
      <w:lvlText w:val=""/>
      <w:lvlJc w:val="left"/>
      <w:pPr>
        <w:tabs>
          <w:tab w:val="num" w:pos="5040"/>
        </w:tabs>
        <w:ind w:left="5040" w:hanging="360"/>
      </w:pPr>
      <w:rPr>
        <w:rFonts w:ascii="Wingdings" w:hAnsi="Wingdings" w:hint="default"/>
      </w:rPr>
    </w:lvl>
    <w:lvl w:ilvl="7" w:tplc="32F0808A" w:tentative="1">
      <w:start w:val="1"/>
      <w:numFmt w:val="bullet"/>
      <w:lvlText w:val=""/>
      <w:lvlJc w:val="left"/>
      <w:pPr>
        <w:tabs>
          <w:tab w:val="num" w:pos="5760"/>
        </w:tabs>
        <w:ind w:left="5760" w:hanging="360"/>
      </w:pPr>
      <w:rPr>
        <w:rFonts w:ascii="Wingdings" w:hAnsi="Wingdings" w:hint="default"/>
      </w:rPr>
    </w:lvl>
    <w:lvl w:ilvl="8" w:tplc="ABE27F98" w:tentative="1">
      <w:start w:val="1"/>
      <w:numFmt w:val="bullet"/>
      <w:lvlText w:val=""/>
      <w:lvlJc w:val="left"/>
      <w:pPr>
        <w:tabs>
          <w:tab w:val="num" w:pos="6480"/>
        </w:tabs>
        <w:ind w:left="6480" w:hanging="360"/>
      </w:pPr>
      <w:rPr>
        <w:rFonts w:ascii="Wingdings" w:hAnsi="Wingdings" w:hint="default"/>
      </w:rPr>
    </w:lvl>
  </w:abstractNum>
  <w:abstractNum w:abstractNumId="1">
    <w:nsid w:val="10C86E8C"/>
    <w:multiLevelType w:val="hybridMultilevel"/>
    <w:tmpl w:val="6DC6AE38"/>
    <w:lvl w:ilvl="0" w:tplc="0EAC4B7C">
      <w:start w:val="1"/>
      <w:numFmt w:val="bullet"/>
      <w:lvlText w:val=""/>
      <w:lvlJc w:val="left"/>
      <w:pPr>
        <w:tabs>
          <w:tab w:val="num" w:pos="720"/>
        </w:tabs>
        <w:ind w:left="720" w:hanging="360"/>
      </w:pPr>
      <w:rPr>
        <w:rFonts w:ascii="Wingdings" w:hAnsi="Wingdings" w:hint="default"/>
      </w:rPr>
    </w:lvl>
    <w:lvl w:ilvl="1" w:tplc="3C68E912" w:tentative="1">
      <w:start w:val="1"/>
      <w:numFmt w:val="bullet"/>
      <w:lvlText w:val=""/>
      <w:lvlJc w:val="left"/>
      <w:pPr>
        <w:tabs>
          <w:tab w:val="num" w:pos="1440"/>
        </w:tabs>
        <w:ind w:left="1440" w:hanging="360"/>
      </w:pPr>
      <w:rPr>
        <w:rFonts w:ascii="Wingdings" w:hAnsi="Wingdings" w:hint="default"/>
      </w:rPr>
    </w:lvl>
    <w:lvl w:ilvl="2" w:tplc="E0C43E26" w:tentative="1">
      <w:start w:val="1"/>
      <w:numFmt w:val="bullet"/>
      <w:lvlText w:val=""/>
      <w:lvlJc w:val="left"/>
      <w:pPr>
        <w:tabs>
          <w:tab w:val="num" w:pos="2160"/>
        </w:tabs>
        <w:ind w:left="2160" w:hanging="360"/>
      </w:pPr>
      <w:rPr>
        <w:rFonts w:ascii="Wingdings" w:hAnsi="Wingdings" w:hint="default"/>
      </w:rPr>
    </w:lvl>
    <w:lvl w:ilvl="3" w:tplc="A820863E" w:tentative="1">
      <w:start w:val="1"/>
      <w:numFmt w:val="bullet"/>
      <w:lvlText w:val=""/>
      <w:lvlJc w:val="left"/>
      <w:pPr>
        <w:tabs>
          <w:tab w:val="num" w:pos="2880"/>
        </w:tabs>
        <w:ind w:left="2880" w:hanging="360"/>
      </w:pPr>
      <w:rPr>
        <w:rFonts w:ascii="Wingdings" w:hAnsi="Wingdings" w:hint="default"/>
      </w:rPr>
    </w:lvl>
    <w:lvl w:ilvl="4" w:tplc="63EA9476" w:tentative="1">
      <w:start w:val="1"/>
      <w:numFmt w:val="bullet"/>
      <w:lvlText w:val=""/>
      <w:lvlJc w:val="left"/>
      <w:pPr>
        <w:tabs>
          <w:tab w:val="num" w:pos="3600"/>
        </w:tabs>
        <w:ind w:left="3600" w:hanging="360"/>
      </w:pPr>
      <w:rPr>
        <w:rFonts w:ascii="Wingdings" w:hAnsi="Wingdings" w:hint="default"/>
      </w:rPr>
    </w:lvl>
    <w:lvl w:ilvl="5" w:tplc="14DA2FA2" w:tentative="1">
      <w:start w:val="1"/>
      <w:numFmt w:val="bullet"/>
      <w:lvlText w:val=""/>
      <w:lvlJc w:val="left"/>
      <w:pPr>
        <w:tabs>
          <w:tab w:val="num" w:pos="4320"/>
        </w:tabs>
        <w:ind w:left="4320" w:hanging="360"/>
      </w:pPr>
      <w:rPr>
        <w:rFonts w:ascii="Wingdings" w:hAnsi="Wingdings" w:hint="default"/>
      </w:rPr>
    </w:lvl>
    <w:lvl w:ilvl="6" w:tplc="BED20FD0" w:tentative="1">
      <w:start w:val="1"/>
      <w:numFmt w:val="bullet"/>
      <w:lvlText w:val=""/>
      <w:lvlJc w:val="left"/>
      <w:pPr>
        <w:tabs>
          <w:tab w:val="num" w:pos="5040"/>
        </w:tabs>
        <w:ind w:left="5040" w:hanging="360"/>
      </w:pPr>
      <w:rPr>
        <w:rFonts w:ascii="Wingdings" w:hAnsi="Wingdings" w:hint="default"/>
      </w:rPr>
    </w:lvl>
    <w:lvl w:ilvl="7" w:tplc="FFA40044" w:tentative="1">
      <w:start w:val="1"/>
      <w:numFmt w:val="bullet"/>
      <w:lvlText w:val=""/>
      <w:lvlJc w:val="left"/>
      <w:pPr>
        <w:tabs>
          <w:tab w:val="num" w:pos="5760"/>
        </w:tabs>
        <w:ind w:left="5760" w:hanging="360"/>
      </w:pPr>
      <w:rPr>
        <w:rFonts w:ascii="Wingdings" w:hAnsi="Wingdings" w:hint="default"/>
      </w:rPr>
    </w:lvl>
    <w:lvl w:ilvl="8" w:tplc="94424C6C" w:tentative="1">
      <w:start w:val="1"/>
      <w:numFmt w:val="bullet"/>
      <w:lvlText w:val=""/>
      <w:lvlJc w:val="left"/>
      <w:pPr>
        <w:tabs>
          <w:tab w:val="num" w:pos="6480"/>
        </w:tabs>
        <w:ind w:left="6480" w:hanging="360"/>
      </w:pPr>
      <w:rPr>
        <w:rFonts w:ascii="Wingdings" w:hAnsi="Wingdings" w:hint="default"/>
      </w:rPr>
    </w:lvl>
  </w:abstractNum>
  <w:abstractNum w:abstractNumId="2">
    <w:nsid w:val="12271084"/>
    <w:multiLevelType w:val="hybridMultilevel"/>
    <w:tmpl w:val="A08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1686F"/>
    <w:multiLevelType w:val="hybridMultilevel"/>
    <w:tmpl w:val="FD16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84730"/>
    <w:multiLevelType w:val="hybridMultilevel"/>
    <w:tmpl w:val="5FC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A562B1"/>
    <w:multiLevelType w:val="hybridMultilevel"/>
    <w:tmpl w:val="93FC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DB5941"/>
    <w:multiLevelType w:val="hybridMultilevel"/>
    <w:tmpl w:val="04B6FFB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025E"/>
    <w:rsid w:val="00083989"/>
    <w:rsid w:val="00165E70"/>
    <w:rsid w:val="001F7BCC"/>
    <w:rsid w:val="00246EBD"/>
    <w:rsid w:val="00287180"/>
    <w:rsid w:val="006342E2"/>
    <w:rsid w:val="006E03BE"/>
    <w:rsid w:val="00AE025E"/>
    <w:rsid w:val="00C61F6D"/>
    <w:rsid w:val="00CB41FB"/>
    <w:rsid w:val="00DA659C"/>
    <w:rsid w:val="00E44E7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25E"/>
    <w:rPr>
      <w:rFonts w:ascii="Calibri" w:eastAsia="Calibri" w:hAnsi="Calibri" w:cs="Mangal"/>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025E"/>
    <w:pPr>
      <w:spacing w:after="0" w:line="240" w:lineRule="auto"/>
      <w:ind w:left="720"/>
      <w:contextualSpacing/>
    </w:pPr>
    <w:rPr>
      <w:rFonts w:ascii="Times New Roman" w:eastAsia="Times New Roman" w:hAnsi="Times New Roman" w:cs="Angsana New"/>
      <w:sz w:val="24"/>
      <w:szCs w:val="24"/>
      <w:lang w:bidi="ar-SA"/>
    </w:rPr>
  </w:style>
  <w:style w:type="character" w:customStyle="1" w:styleId="ListParagraphChar">
    <w:name w:val="List Paragraph Char"/>
    <w:link w:val="ListParagraph"/>
    <w:uiPriority w:val="34"/>
    <w:rsid w:val="00AE025E"/>
    <w:rPr>
      <w:rFonts w:ascii="Times New Roman" w:eastAsia="Times New Roman" w:hAnsi="Times New Roman" w:cs="Angsana New"/>
      <w:sz w:val="24"/>
      <w:szCs w:val="24"/>
      <w:lang w:bidi="ar-SA"/>
    </w:rPr>
  </w:style>
</w:styles>
</file>

<file path=word/webSettings.xml><?xml version="1.0" encoding="utf-8"?>
<w:webSettings xmlns:r="http://schemas.openxmlformats.org/officeDocument/2006/relationships" xmlns:w="http://schemas.openxmlformats.org/wordprocessingml/2006/main">
  <w:divs>
    <w:div w:id="7192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NAGENDRA SIR</dc:creator>
  <cp:lastModifiedBy>DELL</cp:lastModifiedBy>
  <cp:revision>4</cp:revision>
  <dcterms:created xsi:type="dcterms:W3CDTF">2020-07-22T02:43:00Z</dcterms:created>
  <dcterms:modified xsi:type="dcterms:W3CDTF">2024-07-15T05:32:00Z</dcterms:modified>
</cp:coreProperties>
</file>